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637FF" w14:textId="54F6277A" w:rsidR="00282FA6" w:rsidRDefault="00282FA6" w:rsidP="00A678EA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02554DEA" wp14:editId="2BE5FE6F">
            <wp:extent cx="4259580" cy="963168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580" cy="96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BAC4B" w14:textId="2589D17C" w:rsidR="00A678EA" w:rsidRPr="00A678EA" w:rsidRDefault="00A678EA" w:rsidP="00A678EA">
      <w:pPr>
        <w:rPr>
          <w:b/>
          <w:bCs/>
          <w:sz w:val="36"/>
          <w:szCs w:val="36"/>
        </w:rPr>
      </w:pPr>
      <w:r w:rsidRPr="00A678EA">
        <w:rPr>
          <w:b/>
          <w:bCs/>
          <w:sz w:val="36"/>
          <w:szCs w:val="36"/>
        </w:rPr>
        <w:t xml:space="preserve">Rückwärtiges Lerndesign: </w:t>
      </w:r>
      <w:proofErr w:type="spellStart"/>
      <w:proofErr w:type="gramStart"/>
      <w:r w:rsidRPr="00A678EA">
        <w:rPr>
          <w:b/>
          <w:bCs/>
          <w:sz w:val="36"/>
          <w:szCs w:val="36"/>
        </w:rPr>
        <w:t>rein.denken</w:t>
      </w:r>
      <w:proofErr w:type="spellEnd"/>
      <w:proofErr w:type="gramEnd"/>
      <w:r w:rsidR="00FF1009">
        <w:rPr>
          <w:b/>
          <w:bCs/>
          <w:sz w:val="36"/>
          <w:szCs w:val="36"/>
        </w:rPr>
        <w:t xml:space="preserve"> 1</w:t>
      </w:r>
    </w:p>
    <w:p w14:paraId="3BD25DC0" w14:textId="35B8A6B6" w:rsidR="00A678EA" w:rsidRDefault="00A678EA" w:rsidP="00A678EA">
      <w:r>
        <w:t xml:space="preserve">Lerndesign ist eine </w:t>
      </w:r>
      <w:r w:rsidRPr="00A678EA">
        <w:rPr>
          <w:b/>
          <w:bCs/>
        </w:rPr>
        <w:t>Kompetenz</w:t>
      </w:r>
      <w:r>
        <w:t xml:space="preserve">, ein </w:t>
      </w:r>
      <w:r w:rsidRPr="00A678EA">
        <w:rPr>
          <w:b/>
          <w:bCs/>
        </w:rPr>
        <w:t>Prozess</w:t>
      </w:r>
      <w:r>
        <w:t xml:space="preserve"> und ein </w:t>
      </w:r>
      <w:r w:rsidRPr="00A678EA">
        <w:rPr>
          <w:b/>
          <w:bCs/>
        </w:rPr>
        <w:t>Produkt</w:t>
      </w:r>
      <w:r>
        <w:t xml:space="preserve"> und folgt den Prinzipien </w:t>
      </w:r>
      <w:r w:rsidRPr="00A678EA">
        <w:rPr>
          <w:b/>
          <w:bCs/>
        </w:rPr>
        <w:t>„Das Ziel ist das Ziel“</w:t>
      </w:r>
      <w:r>
        <w:t xml:space="preserve"> und </w:t>
      </w:r>
      <w:r w:rsidRPr="00A678EA">
        <w:rPr>
          <w:b/>
          <w:bCs/>
        </w:rPr>
        <w:t>„viele Wege führen nach Rom“</w:t>
      </w:r>
      <w:r>
        <w:t>.</w:t>
      </w:r>
    </w:p>
    <w:p w14:paraId="4709F8E9" w14:textId="201598D8" w:rsidR="00A678EA" w:rsidRDefault="00A678EA" w:rsidP="00A678EA">
      <w:r>
        <w:t xml:space="preserve">Lerndesign steht zunächst für eine pädagogische </w:t>
      </w:r>
      <w:r w:rsidRPr="00A678EA">
        <w:rPr>
          <w:b/>
          <w:bCs/>
        </w:rPr>
        <w:t>Kompetenz</w:t>
      </w:r>
      <w:r>
        <w:t xml:space="preserve"> und einen </w:t>
      </w:r>
      <w:r w:rsidRPr="00A678EA">
        <w:rPr>
          <w:b/>
          <w:bCs/>
        </w:rPr>
        <w:t>Prozess</w:t>
      </w:r>
      <w:r>
        <w:t xml:space="preserve"> für die </w:t>
      </w:r>
      <w:r w:rsidRPr="00A678EA">
        <w:rPr>
          <w:b/>
          <w:bCs/>
        </w:rPr>
        <w:t>curriculare Entwicklung</w:t>
      </w:r>
      <w:r>
        <w:t>. Im Hinblick auf den Lehrplan übersetzt und präzisiert die Lehrperson die fachlichen Inhalte für ihre Schüler*innen, um das Fundament für ein robustes Curriculum als Laufweg des Lernens zu schaffen.</w:t>
      </w:r>
    </w:p>
    <w:p w14:paraId="77D42ACB" w14:textId="0D4B30EA" w:rsidR="00A678EA" w:rsidRDefault="00A678EA" w:rsidP="00A678EA">
      <w:r>
        <w:t xml:space="preserve">Ein Lerndesign ist aber auch ein </w:t>
      </w:r>
      <w:r w:rsidRPr="00A678EA">
        <w:rPr>
          <w:b/>
          <w:bCs/>
        </w:rPr>
        <w:t>Produkt</w:t>
      </w:r>
      <w:r>
        <w:t xml:space="preserve">, ein </w:t>
      </w:r>
      <w:proofErr w:type="spellStart"/>
      <w:r w:rsidRPr="00A678EA">
        <w:rPr>
          <w:b/>
          <w:bCs/>
        </w:rPr>
        <w:t>ein</w:t>
      </w:r>
      <w:proofErr w:type="spellEnd"/>
      <w:r w:rsidRPr="00A678EA">
        <w:rPr>
          <w:b/>
          <w:bCs/>
        </w:rPr>
        <w:t>- bis zweiseitiges Dokument</w:t>
      </w:r>
      <w:r>
        <w:t xml:space="preserve">, das die inhaltliche Entwicklung (das, was am Ende beurteilt wird) im Vorfeld der methodisch-didaktischen Unterrichtsplanung kompakt erfasst, und es ist der </w:t>
      </w:r>
      <w:r w:rsidRPr="00A678EA">
        <w:rPr>
          <w:b/>
          <w:bCs/>
        </w:rPr>
        <w:t>Prozess, der zum Produkt führt</w:t>
      </w:r>
      <w:r>
        <w:t>. Der Prozess des Lerndesigns ist das Werkzeug dazu.</w:t>
      </w:r>
    </w:p>
    <w:p w14:paraId="468221BF" w14:textId="36D5087B" w:rsidR="00A678EA" w:rsidRDefault="00A678EA" w:rsidP="00A678EA">
      <w:r>
        <w:t xml:space="preserve">Das ein- bis zweiseitige Produkt Lerndesign besteht aus </w:t>
      </w:r>
      <w:r w:rsidRPr="00A678EA">
        <w:rPr>
          <w:b/>
          <w:bCs/>
        </w:rPr>
        <w:t>Kernideen und Kernfragen</w:t>
      </w:r>
      <w:r>
        <w:t xml:space="preserve">, die den Ausgangspunkt für die anderen Elemente darstellen. </w:t>
      </w:r>
      <w:r w:rsidRPr="00A678EA">
        <w:rPr>
          <w:b/>
          <w:bCs/>
        </w:rPr>
        <w:t>Lernziele</w:t>
      </w:r>
      <w:r>
        <w:t xml:space="preserve"> konkretisieren, was die Schüler*innen </w:t>
      </w:r>
      <w:r w:rsidRPr="00A678EA">
        <w:rPr>
          <w:b/>
          <w:bCs/>
        </w:rPr>
        <w:t>wissen, verstehen und tun können</w:t>
      </w:r>
      <w:r w:rsidRPr="00A678EA">
        <w:t xml:space="preserve"> </w:t>
      </w:r>
      <w:r>
        <w:t xml:space="preserve">sollen. Vordefinierte </w:t>
      </w:r>
      <w:r w:rsidRPr="00A678EA">
        <w:rPr>
          <w:b/>
          <w:bCs/>
        </w:rPr>
        <w:t xml:space="preserve">Aufgaben </w:t>
      </w:r>
      <w:r w:rsidRPr="00A678EA">
        <w:t xml:space="preserve">und </w:t>
      </w:r>
      <w:r w:rsidRPr="00A678EA">
        <w:rPr>
          <w:b/>
          <w:bCs/>
        </w:rPr>
        <w:t>Kriterien</w:t>
      </w:r>
      <w:r>
        <w:t xml:space="preserve"> für die </w:t>
      </w:r>
      <w:r w:rsidRPr="00A678EA">
        <w:rPr>
          <w:b/>
          <w:bCs/>
        </w:rPr>
        <w:t>Leistungsbeurteilung</w:t>
      </w:r>
      <w:r>
        <w:t>, welche im Einklang mit den Lernzielen sind, runden das Lerndesign ab.</w:t>
      </w:r>
    </w:p>
    <w:p w14:paraId="323447D5" w14:textId="0BDCA42A" w:rsidR="00C27781" w:rsidRDefault="00A678EA" w:rsidP="00A678EA">
      <w:r>
        <w:t xml:space="preserve">Die Abbildung vom Wesentlichen ist ein Leitfaden für den Unterricht. Es </w:t>
      </w:r>
      <w:r w:rsidRPr="00A678EA">
        <w:rPr>
          <w:b/>
          <w:bCs/>
        </w:rPr>
        <w:t>steuert das WAS und nicht das WIE</w:t>
      </w:r>
      <w:r>
        <w:t xml:space="preserve">. So sind Lehr- und Lernprozesse nach dem ersten </w:t>
      </w:r>
      <w:r w:rsidRPr="00A678EA">
        <w:rPr>
          <w:b/>
          <w:bCs/>
        </w:rPr>
        <w:t>Prinzip „vom Ende her – Das Ziel ist das Ziel“</w:t>
      </w:r>
      <w:r>
        <w:t xml:space="preserve"> möglich, mit dem unverhandelbaren Ziel stets vor Augen. Für Lehrende und Lernende wird Handlungsspielraum auf dem Lernweg geschaffen, um Diversität proaktiv Raum zu schaffen und dem zweiten </w:t>
      </w:r>
      <w:r w:rsidRPr="00A678EA">
        <w:rPr>
          <w:b/>
          <w:bCs/>
        </w:rPr>
        <w:t>Prinzip „viele Wege führen nach Rom“</w:t>
      </w:r>
      <w:r>
        <w:t xml:space="preserve"> gerecht zu werden.</w:t>
      </w:r>
    </w:p>
    <w:sectPr w:rsidR="00C27781" w:rsidSect="00282F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EA"/>
    <w:rsid w:val="00282FA6"/>
    <w:rsid w:val="003F788D"/>
    <w:rsid w:val="005504AC"/>
    <w:rsid w:val="008538B8"/>
    <w:rsid w:val="00964E37"/>
    <w:rsid w:val="00A678EA"/>
    <w:rsid w:val="00C27781"/>
    <w:rsid w:val="00FF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12F3"/>
  <w15:chartTrackingRefBased/>
  <w15:docId w15:val="{9D83F4EB-1DC0-477B-99B8-DB22B239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Listentabelle6farbig">
    <w:name w:val="List Table 6 Colorful"/>
    <w:basedOn w:val="NormaleTabelle"/>
    <w:uiPriority w:val="51"/>
    <w:rsid w:val="00964E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Schubert</dc:creator>
  <cp:keywords/>
  <dc:description/>
  <cp:lastModifiedBy>Andreas Schubert</cp:lastModifiedBy>
  <cp:revision>5</cp:revision>
  <dcterms:created xsi:type="dcterms:W3CDTF">2024-04-15T15:34:00Z</dcterms:created>
  <dcterms:modified xsi:type="dcterms:W3CDTF">2024-05-03T05:41:00Z</dcterms:modified>
</cp:coreProperties>
</file>