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EFD4" w14:textId="21085325" w:rsidR="007C6C7C" w:rsidRDefault="00DC34DF">
      <w:r>
        <w:rPr>
          <w:noProof/>
        </w:rPr>
        <w:drawing>
          <wp:inline distT="0" distB="0" distL="0" distR="0" wp14:anchorId="33D1B590" wp14:editId="0F2F34C6">
            <wp:extent cx="4259580" cy="962660"/>
            <wp:effectExtent l="0" t="0" r="7620" b="889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A634B" w14:textId="27701E92" w:rsidR="00DC34DF" w:rsidRDefault="00DC34DF"/>
    <w:p w14:paraId="5DF1FC10" w14:textId="2AEEC4DC" w:rsidR="005027F0" w:rsidRDefault="00DC34DF" w:rsidP="000D7C00">
      <w:pPr>
        <w:rPr>
          <w:b/>
          <w:bCs/>
          <w:sz w:val="36"/>
          <w:szCs w:val="36"/>
        </w:rPr>
      </w:pPr>
      <w:r w:rsidRPr="00DC34DF">
        <w:rPr>
          <w:b/>
          <w:bCs/>
          <w:sz w:val="36"/>
          <w:szCs w:val="36"/>
        </w:rPr>
        <w:t>Flexible Differenzierung</w:t>
      </w:r>
      <w:r>
        <w:rPr>
          <w:b/>
          <w:bCs/>
          <w:sz w:val="36"/>
          <w:szCs w:val="36"/>
        </w:rPr>
        <w:t xml:space="preserve"> – </w:t>
      </w:r>
      <w:proofErr w:type="spellStart"/>
      <w:proofErr w:type="gramStart"/>
      <w:r w:rsidR="000D7C00">
        <w:rPr>
          <w:b/>
          <w:bCs/>
          <w:sz w:val="36"/>
          <w:szCs w:val="36"/>
        </w:rPr>
        <w:t>nach.schärfen</w:t>
      </w:r>
      <w:proofErr w:type="spellEnd"/>
      <w:proofErr w:type="gramEnd"/>
    </w:p>
    <w:p w14:paraId="403C4689" w14:textId="55B31D69" w:rsidR="000D7C00" w:rsidRDefault="000D7C00" w:rsidP="000D7C00"/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C00" w14:paraId="79540B68" w14:textId="77777777" w:rsidTr="00A82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B6A160" w14:textId="7213D031" w:rsidR="000D7C00" w:rsidRPr="00575806" w:rsidRDefault="000D7C00" w:rsidP="000D7C00">
            <w:pPr>
              <w:rPr>
                <w:b w:val="0"/>
                <w:bCs w:val="0"/>
                <w:sz w:val="32"/>
                <w:szCs w:val="32"/>
              </w:rPr>
            </w:pPr>
            <w:r w:rsidRPr="00575806">
              <w:rPr>
                <w:b w:val="0"/>
                <w:bCs w:val="0"/>
                <w:sz w:val="32"/>
                <w:szCs w:val="32"/>
              </w:rPr>
              <w:t>Mythen</w:t>
            </w:r>
          </w:p>
        </w:tc>
        <w:tc>
          <w:tcPr>
            <w:tcW w:w="4531" w:type="dxa"/>
          </w:tcPr>
          <w:p w14:paraId="2559991F" w14:textId="0EC929CF" w:rsidR="000D7C00" w:rsidRPr="00575806" w:rsidRDefault="000D7C00" w:rsidP="000D7C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575806">
              <w:rPr>
                <w:b w:val="0"/>
                <w:bCs w:val="0"/>
                <w:sz w:val="32"/>
                <w:szCs w:val="32"/>
              </w:rPr>
              <w:t>Fakten</w:t>
            </w:r>
          </w:p>
        </w:tc>
      </w:tr>
      <w:tr w:rsidR="000D7C00" w14:paraId="2F655854" w14:textId="77777777" w:rsidTr="00A82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8468A1F" w14:textId="19D12D19" w:rsidR="000D7C00" w:rsidRPr="00575806" w:rsidRDefault="000D7C00" w:rsidP="000D7C00">
            <w:pPr>
              <w:rPr>
                <w:sz w:val="24"/>
                <w:szCs w:val="24"/>
              </w:rPr>
            </w:pPr>
            <w:r w:rsidRPr="00575806">
              <w:rPr>
                <w:sz w:val="24"/>
                <w:szCs w:val="24"/>
              </w:rPr>
              <w:t>Differenzierung ist etwas, das jeden Tag und den ganzen Tag in der Praxis passiert.</w:t>
            </w:r>
          </w:p>
        </w:tc>
        <w:tc>
          <w:tcPr>
            <w:tcW w:w="4531" w:type="dxa"/>
          </w:tcPr>
          <w:p w14:paraId="352D8C1F" w14:textId="118BF351" w:rsidR="000D7C00" w:rsidRPr="00575806" w:rsidRDefault="000D7C00" w:rsidP="000D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75806">
              <w:rPr>
                <w:sz w:val="24"/>
                <w:szCs w:val="24"/>
              </w:rPr>
              <w:t>Differenzierung ist etwas, das nach Bedarf auf Basis von Lernstandserhebungen eingesetzt wird.</w:t>
            </w:r>
          </w:p>
        </w:tc>
      </w:tr>
      <w:tr w:rsidR="000D7C00" w14:paraId="46BABB9B" w14:textId="77777777" w:rsidTr="00A82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DFA6AE7" w14:textId="15ECB62B" w:rsidR="000D7C00" w:rsidRPr="00575806" w:rsidRDefault="00575806" w:rsidP="000D7C00">
            <w:pPr>
              <w:rPr>
                <w:sz w:val="24"/>
                <w:szCs w:val="24"/>
              </w:rPr>
            </w:pPr>
            <w:r w:rsidRPr="00575806">
              <w:rPr>
                <w:sz w:val="24"/>
                <w:szCs w:val="24"/>
              </w:rPr>
              <w:t>Differenzierung bedeutet, die Inhalte für unterschiedliche Lernstile / Lerntypen aufzubereiten.</w:t>
            </w:r>
          </w:p>
        </w:tc>
        <w:tc>
          <w:tcPr>
            <w:tcW w:w="4531" w:type="dxa"/>
          </w:tcPr>
          <w:p w14:paraId="6AE3F855" w14:textId="72F720AD" w:rsidR="000D7C00" w:rsidRPr="00575806" w:rsidRDefault="00575806" w:rsidP="000D7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75806">
              <w:rPr>
                <w:sz w:val="24"/>
                <w:szCs w:val="24"/>
              </w:rPr>
              <w:t>Differenzierung ist die Anpassung von Inhalt, Prozess, Produkt und Umfeld an Vorwissen/Vorerfahrung, Interessen und Lernprofile der Schüler</w:t>
            </w:r>
            <w:r>
              <w:rPr>
                <w:sz w:val="24"/>
                <w:szCs w:val="24"/>
              </w:rPr>
              <w:t>*</w:t>
            </w:r>
            <w:r w:rsidRPr="00575806">
              <w:rPr>
                <w:sz w:val="24"/>
                <w:szCs w:val="24"/>
              </w:rPr>
              <w:t>innen.</w:t>
            </w:r>
          </w:p>
        </w:tc>
      </w:tr>
      <w:tr w:rsidR="000D7C00" w14:paraId="5786B1F6" w14:textId="77777777" w:rsidTr="00A82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4BC045A" w14:textId="523BDF47" w:rsidR="000D7C00" w:rsidRPr="00575806" w:rsidRDefault="00575806" w:rsidP="000D7C00">
            <w:pPr>
              <w:rPr>
                <w:sz w:val="24"/>
                <w:szCs w:val="24"/>
              </w:rPr>
            </w:pPr>
            <w:r w:rsidRPr="00575806">
              <w:rPr>
                <w:sz w:val="24"/>
                <w:szCs w:val="24"/>
              </w:rPr>
              <w:t>Differenzierung ist die Bildung von homogenen Leistungsgruppen innerhalb einer Klassengemeinschaft.</w:t>
            </w:r>
          </w:p>
        </w:tc>
        <w:tc>
          <w:tcPr>
            <w:tcW w:w="4531" w:type="dxa"/>
          </w:tcPr>
          <w:p w14:paraId="3BFF9868" w14:textId="527F8BA4" w:rsidR="000D7C00" w:rsidRPr="00575806" w:rsidRDefault="00575806" w:rsidP="000D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75806">
              <w:rPr>
                <w:sz w:val="24"/>
                <w:szCs w:val="24"/>
              </w:rPr>
              <w:t>Differenzierung bedeutet sicherzustellen, dass jeder Schüler/jede Schülerin im richtigen Ausmaß herausgefordert wird.</w:t>
            </w:r>
          </w:p>
        </w:tc>
      </w:tr>
      <w:tr w:rsidR="000D7C00" w14:paraId="21F2F5B1" w14:textId="77777777" w:rsidTr="00A82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565FE96" w14:textId="54D56B3B" w:rsidR="000D7C00" w:rsidRPr="00575806" w:rsidRDefault="00575806" w:rsidP="000D7C00">
            <w:pPr>
              <w:rPr>
                <w:sz w:val="24"/>
                <w:szCs w:val="24"/>
              </w:rPr>
            </w:pPr>
            <w:r w:rsidRPr="00575806">
              <w:rPr>
                <w:sz w:val="24"/>
                <w:szCs w:val="24"/>
              </w:rPr>
              <w:t>Differenzierung ist primär für Schüler</w:t>
            </w:r>
            <w:r>
              <w:rPr>
                <w:sz w:val="24"/>
                <w:szCs w:val="24"/>
              </w:rPr>
              <w:t>*</w:t>
            </w:r>
            <w:r w:rsidRPr="00575806">
              <w:rPr>
                <w:sz w:val="24"/>
                <w:szCs w:val="24"/>
              </w:rPr>
              <w:t>innen mit Lernschwierigkeiten relevant.</w:t>
            </w:r>
          </w:p>
        </w:tc>
        <w:tc>
          <w:tcPr>
            <w:tcW w:w="4531" w:type="dxa"/>
          </w:tcPr>
          <w:p w14:paraId="14E4A0A1" w14:textId="2D949F29" w:rsidR="000D7C00" w:rsidRPr="00575806" w:rsidRDefault="00575806" w:rsidP="000D7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75806">
              <w:rPr>
                <w:sz w:val="24"/>
                <w:szCs w:val="24"/>
              </w:rPr>
              <w:t>Differenzierung ist das Fördern und Fordern aller Schüler</w:t>
            </w:r>
            <w:r>
              <w:rPr>
                <w:sz w:val="24"/>
                <w:szCs w:val="24"/>
              </w:rPr>
              <w:t>*</w:t>
            </w:r>
            <w:r w:rsidRPr="00575806">
              <w:rPr>
                <w:sz w:val="24"/>
                <w:szCs w:val="24"/>
              </w:rPr>
              <w:t>innen.</w:t>
            </w:r>
          </w:p>
        </w:tc>
      </w:tr>
      <w:tr w:rsidR="000D7C00" w14:paraId="42F52C17" w14:textId="77777777" w:rsidTr="00A82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C8396F" w14:textId="5F29BDB8" w:rsidR="000D7C00" w:rsidRPr="00575806" w:rsidRDefault="00575806" w:rsidP="000D7C00">
            <w:pPr>
              <w:rPr>
                <w:sz w:val="24"/>
                <w:szCs w:val="24"/>
              </w:rPr>
            </w:pPr>
            <w:r w:rsidRPr="00575806">
              <w:rPr>
                <w:sz w:val="24"/>
                <w:szCs w:val="24"/>
              </w:rPr>
              <w:t>Differenzierung und Standards passen nicht zusammen.</w:t>
            </w:r>
          </w:p>
        </w:tc>
        <w:tc>
          <w:tcPr>
            <w:tcW w:w="4531" w:type="dxa"/>
          </w:tcPr>
          <w:p w14:paraId="1C4FF84C" w14:textId="63B51F0C" w:rsidR="000D7C00" w:rsidRPr="00575806" w:rsidRDefault="00575806" w:rsidP="000D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75806">
              <w:rPr>
                <w:sz w:val="24"/>
                <w:szCs w:val="24"/>
              </w:rPr>
              <w:t>Differenzierung bedeutet unterschiedliche Lernwege anzubieten, sodass alle die Standards erreichen können, und jeder einen maximalen Lernzuwachs aufweist.</w:t>
            </w:r>
          </w:p>
        </w:tc>
      </w:tr>
      <w:tr w:rsidR="000D7C00" w14:paraId="242CDD34" w14:textId="77777777" w:rsidTr="00A82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A94156" w14:textId="15B99C8D" w:rsidR="000D7C00" w:rsidRPr="00575806" w:rsidRDefault="00575806" w:rsidP="000D7C00">
            <w:pPr>
              <w:rPr>
                <w:sz w:val="24"/>
                <w:szCs w:val="24"/>
              </w:rPr>
            </w:pPr>
            <w:r w:rsidRPr="00575806">
              <w:rPr>
                <w:sz w:val="24"/>
                <w:szCs w:val="24"/>
              </w:rPr>
              <w:t>Differenzierung ist etwas, das man zusätzlich oder ergänzend macht.</w:t>
            </w:r>
          </w:p>
        </w:tc>
        <w:tc>
          <w:tcPr>
            <w:tcW w:w="4531" w:type="dxa"/>
          </w:tcPr>
          <w:p w14:paraId="423C73A2" w14:textId="4C002E65" w:rsidR="000D7C00" w:rsidRPr="00575806" w:rsidRDefault="00575806" w:rsidP="000D7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75806">
              <w:rPr>
                <w:sz w:val="24"/>
                <w:szCs w:val="24"/>
              </w:rPr>
              <w:t>Differenzierung ist die Ausgangsbasis für wirkungsvollen, guten Unterricht.</w:t>
            </w:r>
          </w:p>
        </w:tc>
      </w:tr>
      <w:tr w:rsidR="000D7C00" w14:paraId="15372DAC" w14:textId="77777777" w:rsidTr="00A82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2ED513" w14:textId="076762E2" w:rsidR="000D7C00" w:rsidRPr="00575806" w:rsidRDefault="00575806" w:rsidP="000D7C00">
            <w:pPr>
              <w:rPr>
                <w:sz w:val="24"/>
                <w:szCs w:val="24"/>
              </w:rPr>
            </w:pPr>
            <w:r w:rsidRPr="00575806">
              <w:rPr>
                <w:sz w:val="24"/>
                <w:szCs w:val="24"/>
              </w:rPr>
              <w:t>Differenzierung ist die Verwendung von bestimmten Methoden.</w:t>
            </w:r>
          </w:p>
        </w:tc>
        <w:tc>
          <w:tcPr>
            <w:tcW w:w="4531" w:type="dxa"/>
          </w:tcPr>
          <w:p w14:paraId="67B13B27" w14:textId="0CDD0337" w:rsidR="000D7C00" w:rsidRPr="00575806" w:rsidRDefault="00575806" w:rsidP="000D7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75806">
              <w:rPr>
                <w:sz w:val="24"/>
                <w:szCs w:val="24"/>
              </w:rPr>
              <w:t>Differenzierung ist der flexible Einsatz von Raum, Zeit, Ressourcen.</w:t>
            </w:r>
          </w:p>
        </w:tc>
      </w:tr>
      <w:tr w:rsidR="00575806" w14:paraId="3863C2B9" w14:textId="77777777" w:rsidTr="00A82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972036" w14:textId="7AF7B18A" w:rsidR="00575806" w:rsidRPr="00575806" w:rsidRDefault="00575806" w:rsidP="000D7C00">
            <w:pPr>
              <w:rPr>
                <w:sz w:val="24"/>
                <w:szCs w:val="24"/>
              </w:rPr>
            </w:pPr>
            <w:r w:rsidRPr="00575806">
              <w:rPr>
                <w:sz w:val="24"/>
                <w:szCs w:val="24"/>
              </w:rPr>
              <w:t>Die Qualität von Differenzierung hängt von den Methoden ab.</w:t>
            </w:r>
          </w:p>
        </w:tc>
        <w:tc>
          <w:tcPr>
            <w:tcW w:w="4531" w:type="dxa"/>
          </w:tcPr>
          <w:p w14:paraId="0241B013" w14:textId="77777777" w:rsidR="00575806" w:rsidRPr="00575806" w:rsidRDefault="00575806" w:rsidP="00575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75806">
              <w:rPr>
                <w:sz w:val="24"/>
                <w:szCs w:val="24"/>
              </w:rPr>
              <w:t>Die Qualität der Differenzierung mit dem Ziel, dass alle Schüler*innen die Lernziele auf möglichst hohem Niveau erreichen, hängt von der Formulierung klarer Lernziele, systematischer Erhebung von Informationen, daraus ableitend, dem Angebot unterschiedlicher Lernwege ab.</w:t>
            </w:r>
          </w:p>
          <w:p w14:paraId="54BB817F" w14:textId="703C4412" w:rsidR="00575806" w:rsidRPr="00575806" w:rsidRDefault="00575806" w:rsidP="000D7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66E8696" w14:textId="77777777" w:rsidR="000D7C00" w:rsidRPr="005027F0" w:rsidRDefault="000D7C00" w:rsidP="000D7C00"/>
    <w:sectPr w:rsidR="000D7C00" w:rsidRPr="005027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05D12"/>
    <w:multiLevelType w:val="hybridMultilevel"/>
    <w:tmpl w:val="841232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DF"/>
    <w:rsid w:val="000D7C00"/>
    <w:rsid w:val="00127BC2"/>
    <w:rsid w:val="005027F0"/>
    <w:rsid w:val="00575806"/>
    <w:rsid w:val="00621181"/>
    <w:rsid w:val="00727E9C"/>
    <w:rsid w:val="007C6C7C"/>
    <w:rsid w:val="00A742BB"/>
    <w:rsid w:val="00A827DB"/>
    <w:rsid w:val="00DC34DF"/>
    <w:rsid w:val="00E86102"/>
    <w:rsid w:val="00FA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FCE8"/>
  <w15:chartTrackingRefBased/>
  <w15:docId w15:val="{2BD3B5C6-DCEC-4EF9-B6E8-C3855CD8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2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einLeerraum">
    <w:name w:val="No Spacing"/>
    <w:uiPriority w:val="1"/>
    <w:qFormat/>
    <w:rsid w:val="00127BC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21181"/>
    <w:pPr>
      <w:ind w:left="720"/>
      <w:contextualSpacing/>
    </w:pPr>
  </w:style>
  <w:style w:type="table" w:styleId="Tabellenraster">
    <w:name w:val="Table Grid"/>
    <w:basedOn w:val="NormaleTabelle"/>
    <w:uiPriority w:val="39"/>
    <w:rsid w:val="000D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4Akzent5">
    <w:name w:val="List Table 4 Accent 5"/>
    <w:basedOn w:val="NormaleTabelle"/>
    <w:uiPriority w:val="49"/>
    <w:rsid w:val="0057580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57580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">
    <w:name w:val="List Table 2"/>
    <w:basedOn w:val="NormaleTabelle"/>
    <w:uiPriority w:val="47"/>
    <w:rsid w:val="0057580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Akzent3">
    <w:name w:val="Grid Table 1 Light Accent 3"/>
    <w:basedOn w:val="NormaleTabelle"/>
    <w:uiPriority w:val="46"/>
    <w:rsid w:val="005758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4">
    <w:name w:val="Plain Table 4"/>
    <w:basedOn w:val="NormaleTabelle"/>
    <w:uiPriority w:val="44"/>
    <w:rsid w:val="00A82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68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4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11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488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7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2399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Margarete Kranawetter</dc:creator>
  <cp:keywords/>
  <dc:description/>
  <cp:lastModifiedBy>Margarete Kranawetter</cp:lastModifiedBy>
  <cp:revision>2</cp:revision>
  <dcterms:created xsi:type="dcterms:W3CDTF">2024-05-31T18:09:00Z</dcterms:created>
  <dcterms:modified xsi:type="dcterms:W3CDTF">2024-05-31T18:09:00Z</dcterms:modified>
</cp:coreProperties>
</file>